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B7" w:rsidRPr="008F6293" w:rsidRDefault="005529B7" w:rsidP="005529B7">
      <w:pPr>
        <w:jc w:val="center"/>
        <w:rPr>
          <w:rFonts w:ascii="Times New Roman" w:hAnsi="Times New Roman"/>
          <w:sz w:val="32"/>
          <w:szCs w:val="32"/>
        </w:rPr>
      </w:pPr>
      <w:r w:rsidRPr="008F6293">
        <w:rPr>
          <w:rFonts w:ascii="Times New Roman" w:hAnsi="Times New Roman"/>
          <w:sz w:val="32"/>
          <w:szCs w:val="32"/>
        </w:rPr>
        <w:t xml:space="preserve">DEMANDE DE MINI-STAGE </w:t>
      </w:r>
      <w:r>
        <w:rPr>
          <w:rFonts w:ascii="Times New Roman" w:hAnsi="Times New Roman"/>
          <w:sz w:val="32"/>
          <w:szCs w:val="32"/>
        </w:rPr>
        <w:t>20</w:t>
      </w:r>
      <w:r w:rsidR="00071476">
        <w:rPr>
          <w:rFonts w:ascii="Times New Roman" w:hAnsi="Times New Roman"/>
          <w:sz w:val="32"/>
          <w:szCs w:val="32"/>
        </w:rPr>
        <w:t>22</w:t>
      </w:r>
      <w:r>
        <w:rPr>
          <w:rFonts w:ascii="Times New Roman" w:hAnsi="Times New Roman"/>
          <w:sz w:val="32"/>
          <w:szCs w:val="32"/>
        </w:rPr>
        <w:t>/202</w:t>
      </w:r>
      <w:r w:rsidR="00071476">
        <w:rPr>
          <w:rFonts w:ascii="Times New Roman" w:hAnsi="Times New Roman"/>
          <w:sz w:val="32"/>
          <w:szCs w:val="32"/>
        </w:rPr>
        <w:t>3</w:t>
      </w:r>
    </w:p>
    <w:p w:rsidR="005529B7" w:rsidRPr="008F6293" w:rsidRDefault="005529B7" w:rsidP="005529B7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F6293">
        <w:rPr>
          <w:rFonts w:ascii="Times New Roman" w:hAnsi="Times New Roman"/>
        </w:rPr>
        <w:t xml:space="preserve">à renvoyer avant le </w:t>
      </w:r>
      <w:r w:rsidR="00071476">
        <w:rPr>
          <w:rFonts w:ascii="Times New Roman" w:hAnsi="Times New Roman"/>
          <w:b/>
          <w:color w:val="FF0000"/>
          <w:sz w:val="24"/>
          <w:szCs w:val="24"/>
        </w:rPr>
        <w:t>9</w:t>
      </w:r>
      <w:r w:rsidR="00CE5D32">
        <w:rPr>
          <w:rFonts w:ascii="Times New Roman" w:hAnsi="Times New Roman"/>
          <w:b/>
          <w:color w:val="FF0000"/>
          <w:sz w:val="24"/>
          <w:szCs w:val="24"/>
        </w:rPr>
        <w:t xml:space="preserve"> décembre</w:t>
      </w:r>
      <w:r w:rsidRPr="008F6293">
        <w:rPr>
          <w:rFonts w:ascii="Times New Roman" w:hAnsi="Times New Roman"/>
          <w:b/>
          <w:color w:val="FF0000"/>
          <w:sz w:val="24"/>
          <w:szCs w:val="24"/>
        </w:rPr>
        <w:t xml:space="preserve"> 20</w:t>
      </w:r>
      <w:r>
        <w:rPr>
          <w:rFonts w:ascii="Times New Roman" w:hAnsi="Times New Roman"/>
          <w:b/>
          <w:color w:val="FF0000"/>
          <w:sz w:val="24"/>
          <w:szCs w:val="24"/>
        </w:rPr>
        <w:t>2</w:t>
      </w:r>
      <w:r w:rsidR="00071476">
        <w:rPr>
          <w:rFonts w:ascii="Times New Roman" w:hAnsi="Times New Roman"/>
          <w:b/>
          <w:color w:val="FF0000"/>
          <w:sz w:val="24"/>
          <w:szCs w:val="24"/>
        </w:rPr>
        <w:t>2</w:t>
      </w:r>
    </w:p>
    <w:p w:rsidR="005529B7" w:rsidRDefault="005529B7" w:rsidP="002B7523">
      <w:pPr>
        <w:jc w:val="center"/>
        <w:rPr>
          <w:rFonts w:ascii="Times New Roman" w:hAnsi="Times New Roman"/>
          <w:b/>
          <w:sz w:val="24"/>
          <w:szCs w:val="24"/>
        </w:rPr>
      </w:pPr>
      <w:r w:rsidRPr="008F6293">
        <w:rPr>
          <w:rFonts w:ascii="Times New Roman" w:hAnsi="Times New Roman"/>
        </w:rPr>
        <w:t>à l'adresse mail :</w:t>
      </w:r>
      <w:r>
        <w:rPr>
          <w:rFonts w:ascii="Times New Roman" w:hAnsi="Times New Roman"/>
          <w:b/>
          <w:sz w:val="24"/>
          <w:szCs w:val="24"/>
        </w:rPr>
        <w:t>ce.0770342@ac-creteil.fr</w:t>
      </w:r>
    </w:p>
    <w:p w:rsidR="002B7523" w:rsidRPr="002B7523" w:rsidRDefault="002B7523" w:rsidP="002B7523">
      <w:pPr>
        <w:jc w:val="center"/>
        <w:rPr>
          <w:rFonts w:ascii="Times New Roman" w:hAnsi="Times New Roman"/>
        </w:rPr>
      </w:pPr>
    </w:p>
    <w:p w:rsidR="005529B7" w:rsidRPr="008F6293" w:rsidRDefault="005529B7" w:rsidP="005529B7">
      <w:pPr>
        <w:rPr>
          <w:rFonts w:ascii="Times New Roman" w:hAnsi="Times New Roman"/>
          <w:b/>
          <w:sz w:val="22"/>
          <w:szCs w:val="22"/>
          <w:u w:val="single"/>
        </w:rPr>
      </w:pPr>
      <w:r w:rsidRPr="008F6293">
        <w:rPr>
          <w:rFonts w:ascii="Times New Roman" w:hAnsi="Times New Roman"/>
          <w:sz w:val="22"/>
          <w:szCs w:val="22"/>
        </w:rPr>
        <w:t xml:space="preserve">La période de mini-stage se déroulera </w:t>
      </w:r>
      <w:r>
        <w:rPr>
          <w:rFonts w:ascii="Times New Roman" w:hAnsi="Times New Roman"/>
          <w:sz w:val="22"/>
          <w:szCs w:val="22"/>
        </w:rPr>
        <w:t xml:space="preserve">de </w:t>
      </w:r>
      <w:r w:rsidR="00CE5D32">
        <w:rPr>
          <w:rFonts w:ascii="Times New Roman" w:hAnsi="Times New Roman"/>
          <w:b/>
          <w:sz w:val="22"/>
          <w:szCs w:val="22"/>
        </w:rPr>
        <w:t>janvier</w:t>
      </w:r>
      <w:r w:rsidR="002B7523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à fin avril 202</w:t>
      </w:r>
      <w:r w:rsidR="00071476">
        <w:rPr>
          <w:rFonts w:ascii="Times New Roman" w:hAnsi="Times New Roman"/>
          <w:b/>
          <w:sz w:val="22"/>
          <w:szCs w:val="22"/>
        </w:rPr>
        <w:t>3</w:t>
      </w:r>
      <w:r w:rsidRPr="008F6293">
        <w:rPr>
          <w:rFonts w:ascii="Times New Roman" w:hAnsi="Times New Roman"/>
          <w:b/>
          <w:sz w:val="22"/>
          <w:szCs w:val="22"/>
          <w:u w:val="single"/>
        </w:rPr>
        <w:t>.</w:t>
      </w:r>
    </w:p>
    <w:p w:rsidR="005529B7" w:rsidRPr="008F6293" w:rsidRDefault="005529B7" w:rsidP="005529B7">
      <w:pPr>
        <w:rPr>
          <w:rFonts w:ascii="Times New Roman" w:hAnsi="Times New Roman"/>
          <w:sz w:val="22"/>
          <w:szCs w:val="22"/>
        </w:rPr>
      </w:pPr>
      <w:r w:rsidRPr="008F6293">
        <w:rPr>
          <w:rFonts w:ascii="Times New Roman" w:hAnsi="Times New Roman"/>
          <w:sz w:val="22"/>
          <w:szCs w:val="22"/>
        </w:rPr>
        <w:t xml:space="preserve">Les conventions vous seront transmises au plus tard </w:t>
      </w:r>
      <w:r w:rsidR="00CE5D32">
        <w:rPr>
          <w:rFonts w:ascii="Times New Roman" w:hAnsi="Times New Roman"/>
          <w:sz w:val="22"/>
          <w:szCs w:val="22"/>
        </w:rPr>
        <w:t>début</w:t>
      </w:r>
      <w:r w:rsidR="0007147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  <w:u w:val="single"/>
        </w:rPr>
        <w:t>janvier 202</w:t>
      </w:r>
      <w:r w:rsidR="00071476">
        <w:rPr>
          <w:rFonts w:ascii="Times New Roman" w:hAnsi="Times New Roman"/>
          <w:b/>
          <w:sz w:val="22"/>
          <w:szCs w:val="22"/>
          <w:u w:val="single"/>
        </w:rPr>
        <w:t>3</w:t>
      </w:r>
      <w:r w:rsidRPr="008F6293">
        <w:rPr>
          <w:rFonts w:ascii="Times New Roman" w:hAnsi="Times New Roman"/>
          <w:sz w:val="22"/>
          <w:szCs w:val="22"/>
        </w:rPr>
        <w:t xml:space="preserve"> et devront impérativement nous être présentées dûment signées le jour du mini-stage.</w:t>
      </w:r>
    </w:p>
    <w:p w:rsidR="005529B7" w:rsidRPr="008F6293" w:rsidRDefault="005529B7" w:rsidP="005529B7">
      <w:pPr>
        <w:rPr>
          <w:rFonts w:ascii="Times New Roman" w:hAnsi="Times New Roman"/>
          <w:sz w:val="22"/>
          <w:szCs w:val="22"/>
        </w:rPr>
      </w:pPr>
      <w:r w:rsidRPr="008F6293">
        <w:rPr>
          <w:rFonts w:ascii="Times New Roman" w:hAnsi="Times New Roman"/>
          <w:sz w:val="22"/>
          <w:szCs w:val="22"/>
        </w:rPr>
        <w:t xml:space="preserve">Le nombre </w:t>
      </w:r>
      <w:r>
        <w:rPr>
          <w:rFonts w:ascii="Times New Roman" w:hAnsi="Times New Roman"/>
          <w:sz w:val="22"/>
          <w:szCs w:val="22"/>
        </w:rPr>
        <w:t xml:space="preserve">total de demandes de mini-stages </w:t>
      </w:r>
      <w:r w:rsidRPr="008F6293">
        <w:rPr>
          <w:rFonts w:ascii="Times New Roman" w:hAnsi="Times New Roman"/>
          <w:sz w:val="22"/>
          <w:szCs w:val="22"/>
        </w:rPr>
        <w:t>est limité à</w:t>
      </w:r>
      <w:r w:rsidR="00B1682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>deux choix par élève</w:t>
      </w:r>
      <w:r w:rsidR="002B7523">
        <w:rPr>
          <w:rFonts w:ascii="Times New Roman" w:hAnsi="Times New Roman"/>
          <w:sz w:val="22"/>
          <w:szCs w:val="22"/>
        </w:rPr>
        <w:t>, pour 6 élèves maximum</w:t>
      </w:r>
      <w:r w:rsidR="0094039E">
        <w:rPr>
          <w:rFonts w:ascii="Times New Roman" w:hAnsi="Times New Roman"/>
          <w:sz w:val="22"/>
          <w:szCs w:val="22"/>
        </w:rPr>
        <w:t xml:space="preserve"> par établissement</w:t>
      </w:r>
      <w:r w:rsidR="002B7523">
        <w:rPr>
          <w:rFonts w:ascii="Times New Roman" w:hAnsi="Times New Roman"/>
          <w:sz w:val="22"/>
          <w:szCs w:val="22"/>
        </w:rPr>
        <w:t>.</w:t>
      </w:r>
    </w:p>
    <w:p w:rsidR="005529B7" w:rsidRDefault="005529B7" w:rsidP="005529B7">
      <w:pPr>
        <w:rPr>
          <w:rFonts w:ascii="Times New Roman" w:hAnsi="Times New Roman"/>
          <w:sz w:val="22"/>
          <w:szCs w:val="22"/>
        </w:rPr>
      </w:pPr>
      <w:r w:rsidRPr="008F6293">
        <w:rPr>
          <w:rFonts w:ascii="Times New Roman" w:hAnsi="Times New Roman"/>
          <w:sz w:val="22"/>
          <w:szCs w:val="22"/>
        </w:rPr>
        <w:t>A leur arrivée, l</w:t>
      </w:r>
      <w:r>
        <w:rPr>
          <w:rFonts w:ascii="Times New Roman" w:hAnsi="Times New Roman"/>
          <w:sz w:val="22"/>
          <w:szCs w:val="22"/>
        </w:rPr>
        <w:t xml:space="preserve">es élèves seront </w:t>
      </w:r>
      <w:r w:rsidRPr="008F6293">
        <w:rPr>
          <w:rFonts w:ascii="Times New Roman" w:hAnsi="Times New Roman"/>
          <w:sz w:val="22"/>
          <w:szCs w:val="22"/>
        </w:rPr>
        <w:t xml:space="preserve"> accueillis par un professeur de la spécialité qui</w:t>
      </w:r>
      <w:r>
        <w:rPr>
          <w:rFonts w:ascii="Times New Roman" w:hAnsi="Times New Roman"/>
          <w:sz w:val="22"/>
          <w:szCs w:val="22"/>
        </w:rPr>
        <w:t xml:space="preserve"> leur présentera les formations. La séance, par atelier, durera de 3h00 à 7h00 en fonction de votre demande et/ou notre capacité d'accueil.</w:t>
      </w:r>
    </w:p>
    <w:p w:rsidR="005529B7" w:rsidRDefault="005529B7" w:rsidP="005529B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Dans l'éventualité d'un accueil sur la journée</w:t>
      </w:r>
      <w:r w:rsidR="002B7523">
        <w:rPr>
          <w:rFonts w:ascii="Times New Roman" w:hAnsi="Times New Roman"/>
          <w:sz w:val="22"/>
          <w:szCs w:val="22"/>
        </w:rPr>
        <w:t xml:space="preserve"> pour deux mini stage le matin et l’après midi</w:t>
      </w:r>
      <w:r>
        <w:rPr>
          <w:rFonts w:ascii="Times New Roman" w:hAnsi="Times New Roman"/>
          <w:sz w:val="22"/>
          <w:szCs w:val="22"/>
        </w:rPr>
        <w:t xml:space="preserve">, </w:t>
      </w:r>
      <w:r w:rsidR="002B7523">
        <w:rPr>
          <w:rFonts w:ascii="Times New Roman" w:hAnsi="Times New Roman"/>
          <w:sz w:val="22"/>
          <w:szCs w:val="22"/>
        </w:rPr>
        <w:t xml:space="preserve">le représentant financier de l’élève doit </w:t>
      </w:r>
      <w:r w:rsidR="0094039E">
        <w:rPr>
          <w:rFonts w:ascii="Times New Roman" w:hAnsi="Times New Roman"/>
          <w:sz w:val="22"/>
          <w:szCs w:val="22"/>
        </w:rPr>
        <w:t>retourner</w:t>
      </w:r>
      <w:r w:rsidR="002B7523">
        <w:rPr>
          <w:rFonts w:ascii="Times New Roman" w:hAnsi="Times New Roman"/>
          <w:sz w:val="22"/>
          <w:szCs w:val="22"/>
        </w:rPr>
        <w:t xml:space="preserve"> un cheque du montant</w:t>
      </w:r>
      <w:r>
        <w:rPr>
          <w:rFonts w:ascii="Times New Roman" w:hAnsi="Times New Roman"/>
          <w:sz w:val="22"/>
          <w:szCs w:val="22"/>
        </w:rPr>
        <w:t xml:space="preserve"> de la restauration scolaire </w:t>
      </w:r>
      <w:r w:rsidR="009D46C0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 xml:space="preserve">soit </w:t>
      </w:r>
      <w:r>
        <w:rPr>
          <w:rFonts w:ascii="Times New Roman" w:hAnsi="Times New Roman"/>
          <w:b/>
          <w:sz w:val="22"/>
          <w:szCs w:val="22"/>
        </w:rPr>
        <w:t>4,0</w:t>
      </w:r>
      <w:r w:rsidR="00526F1F">
        <w:rPr>
          <w:rFonts w:ascii="Times New Roman" w:hAnsi="Times New Roman"/>
          <w:b/>
          <w:sz w:val="22"/>
          <w:szCs w:val="22"/>
        </w:rPr>
        <w:t xml:space="preserve">9 </w:t>
      </w:r>
      <w:r>
        <w:rPr>
          <w:rFonts w:ascii="Times New Roman" w:hAnsi="Times New Roman"/>
          <w:b/>
          <w:sz w:val="22"/>
          <w:szCs w:val="22"/>
        </w:rPr>
        <w:t xml:space="preserve">€ </w:t>
      </w:r>
      <w:r w:rsidR="002B7523">
        <w:rPr>
          <w:rFonts w:ascii="Times New Roman" w:hAnsi="Times New Roman"/>
          <w:sz w:val="22"/>
          <w:szCs w:val="22"/>
        </w:rPr>
        <w:t>le jour du retour des conventions signées</w:t>
      </w:r>
      <w:r w:rsidR="009D46C0">
        <w:rPr>
          <w:rFonts w:ascii="Times New Roman" w:hAnsi="Times New Roman"/>
          <w:sz w:val="22"/>
          <w:szCs w:val="22"/>
        </w:rPr>
        <w:t>)</w:t>
      </w:r>
      <w:r w:rsidR="002B7523">
        <w:rPr>
          <w:rFonts w:ascii="Times New Roman" w:hAnsi="Times New Roman"/>
          <w:sz w:val="22"/>
          <w:szCs w:val="22"/>
        </w:rPr>
        <w:t>.</w:t>
      </w:r>
    </w:p>
    <w:p w:rsidR="002B7523" w:rsidRPr="00AF422D" w:rsidRDefault="005529B7" w:rsidP="005529B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Les élèves devront se munir de </w:t>
      </w:r>
      <w:r w:rsidR="00526F1F">
        <w:rPr>
          <w:rFonts w:ascii="Times New Roman" w:hAnsi="Times New Roman"/>
          <w:sz w:val="22"/>
          <w:szCs w:val="22"/>
        </w:rPr>
        <w:t>leurs chaussures</w:t>
      </w:r>
      <w:r>
        <w:rPr>
          <w:rFonts w:ascii="Times New Roman" w:hAnsi="Times New Roman"/>
          <w:sz w:val="22"/>
          <w:szCs w:val="22"/>
        </w:rPr>
        <w:t xml:space="preserve"> de sécurité.</w:t>
      </w:r>
    </w:p>
    <w:tbl>
      <w:tblPr>
        <w:tblStyle w:val="Grilledutableau"/>
        <w:tblW w:w="10598" w:type="dxa"/>
        <w:tblLook w:val="04A0"/>
      </w:tblPr>
      <w:tblGrid>
        <w:gridCol w:w="2011"/>
        <w:gridCol w:w="2046"/>
        <w:gridCol w:w="2175"/>
        <w:gridCol w:w="1953"/>
        <w:gridCol w:w="2413"/>
      </w:tblGrid>
      <w:tr w:rsidR="005529B7" w:rsidTr="002B7523">
        <w:tc>
          <w:tcPr>
            <w:tcW w:w="10598" w:type="dxa"/>
            <w:gridSpan w:val="5"/>
            <w:shd w:val="clear" w:color="auto" w:fill="D9D9D9" w:themeFill="background1" w:themeFillShade="D9"/>
          </w:tcPr>
          <w:p w:rsidR="005529B7" w:rsidRPr="008F6293" w:rsidRDefault="005529B7" w:rsidP="00CE5D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6293">
              <w:rPr>
                <w:rFonts w:ascii="Times New Roman" w:hAnsi="Times New Roman"/>
                <w:sz w:val="22"/>
                <w:szCs w:val="22"/>
              </w:rPr>
              <w:t>Établissement</w:t>
            </w:r>
          </w:p>
        </w:tc>
      </w:tr>
      <w:tr w:rsidR="005529B7" w:rsidTr="002B7523">
        <w:tc>
          <w:tcPr>
            <w:tcW w:w="2011" w:type="dxa"/>
            <w:shd w:val="clear" w:color="auto" w:fill="D9D9D9" w:themeFill="background1" w:themeFillShade="D9"/>
          </w:tcPr>
          <w:p w:rsidR="005529B7" w:rsidRPr="008F6293" w:rsidRDefault="00526F1F" w:rsidP="00CE5D3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Nom :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:rsidR="005529B7" w:rsidRPr="008F6293" w:rsidRDefault="00526F1F" w:rsidP="00CE5D3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Commune :</w:t>
            </w:r>
          </w:p>
        </w:tc>
        <w:tc>
          <w:tcPr>
            <w:tcW w:w="2175" w:type="dxa"/>
            <w:shd w:val="clear" w:color="auto" w:fill="D9D9D9" w:themeFill="background1" w:themeFillShade="D9"/>
          </w:tcPr>
          <w:p w:rsidR="005529B7" w:rsidRPr="008F6293" w:rsidRDefault="005529B7" w:rsidP="00CE5D3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Chef </w:t>
            </w:r>
            <w:r w:rsidR="00526F1F">
              <w:rPr>
                <w:rFonts w:ascii="Times New Roman" w:hAnsi="Times New Roman"/>
                <w:sz w:val="22"/>
                <w:szCs w:val="22"/>
              </w:rPr>
              <w:t>d’établissement :</w:t>
            </w:r>
          </w:p>
        </w:tc>
        <w:tc>
          <w:tcPr>
            <w:tcW w:w="1953" w:type="dxa"/>
            <w:shd w:val="clear" w:color="auto" w:fill="D9D9D9" w:themeFill="background1" w:themeFillShade="D9"/>
          </w:tcPr>
          <w:p w:rsidR="005529B7" w:rsidRPr="008F6293" w:rsidRDefault="00526F1F" w:rsidP="00CE5D3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Téléphone :</w:t>
            </w:r>
          </w:p>
        </w:tc>
        <w:tc>
          <w:tcPr>
            <w:tcW w:w="2413" w:type="dxa"/>
            <w:shd w:val="clear" w:color="auto" w:fill="D9D9D9" w:themeFill="background1" w:themeFillShade="D9"/>
          </w:tcPr>
          <w:p w:rsidR="005529B7" w:rsidRPr="008F6293" w:rsidRDefault="00526F1F" w:rsidP="00CE5D3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RNE :</w:t>
            </w:r>
          </w:p>
        </w:tc>
      </w:tr>
      <w:tr w:rsidR="005529B7" w:rsidTr="002B7523">
        <w:tc>
          <w:tcPr>
            <w:tcW w:w="2011" w:type="dxa"/>
          </w:tcPr>
          <w:p w:rsidR="005529B7" w:rsidRDefault="005529B7" w:rsidP="00CE5D3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5529B7" w:rsidRPr="008F6293" w:rsidRDefault="005529B7" w:rsidP="00CE5D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46" w:type="dxa"/>
          </w:tcPr>
          <w:p w:rsidR="005529B7" w:rsidRPr="008F6293" w:rsidRDefault="005529B7" w:rsidP="00CE5D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75" w:type="dxa"/>
          </w:tcPr>
          <w:p w:rsidR="005529B7" w:rsidRPr="008F6293" w:rsidRDefault="005529B7" w:rsidP="00CE5D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53" w:type="dxa"/>
          </w:tcPr>
          <w:p w:rsidR="005529B7" w:rsidRPr="008F6293" w:rsidRDefault="005529B7" w:rsidP="00CE5D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3" w:type="dxa"/>
          </w:tcPr>
          <w:p w:rsidR="005529B7" w:rsidRPr="008F6293" w:rsidRDefault="005529B7" w:rsidP="00CE5D3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529B7" w:rsidRDefault="005529B7" w:rsidP="005529B7"/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07"/>
        <w:gridCol w:w="1903"/>
        <w:gridCol w:w="1985"/>
        <w:gridCol w:w="2268"/>
        <w:gridCol w:w="2835"/>
      </w:tblGrid>
      <w:tr w:rsidR="005529B7" w:rsidRPr="008F6293" w:rsidTr="002B7523">
        <w:tc>
          <w:tcPr>
            <w:tcW w:w="1607" w:type="dxa"/>
            <w:shd w:val="clear" w:color="auto" w:fill="FFE599"/>
            <w:vAlign w:val="center"/>
          </w:tcPr>
          <w:p w:rsidR="005529B7" w:rsidRPr="008F6293" w:rsidRDefault="005529B7" w:rsidP="00CE5D32">
            <w:pPr>
              <w:spacing w:before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6293">
              <w:rPr>
                <w:rFonts w:ascii="Times New Roman" w:hAnsi="Times New Roman"/>
                <w:sz w:val="22"/>
                <w:szCs w:val="22"/>
              </w:rPr>
              <w:t>Référent de l'élève</w:t>
            </w:r>
          </w:p>
        </w:tc>
        <w:tc>
          <w:tcPr>
            <w:tcW w:w="8991" w:type="dxa"/>
            <w:gridSpan w:val="4"/>
            <w:shd w:val="clear" w:color="auto" w:fill="D9D9D9"/>
            <w:vAlign w:val="center"/>
          </w:tcPr>
          <w:p w:rsidR="005529B7" w:rsidRPr="008F6293" w:rsidRDefault="005529B7" w:rsidP="00CE5D32">
            <w:pPr>
              <w:spacing w:before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6293">
              <w:rPr>
                <w:rFonts w:ascii="Times New Roman" w:hAnsi="Times New Roman"/>
                <w:sz w:val="22"/>
                <w:szCs w:val="22"/>
              </w:rPr>
              <w:t>Élève</w:t>
            </w:r>
          </w:p>
        </w:tc>
      </w:tr>
      <w:tr w:rsidR="002B7523" w:rsidRPr="008F6293" w:rsidTr="002B7523">
        <w:tc>
          <w:tcPr>
            <w:tcW w:w="1607" w:type="dxa"/>
            <w:vAlign w:val="center"/>
          </w:tcPr>
          <w:p w:rsidR="002B7523" w:rsidRPr="008F6293" w:rsidRDefault="002B7523" w:rsidP="00CE5D32">
            <w:pPr>
              <w:spacing w:before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6293">
              <w:rPr>
                <w:rFonts w:ascii="Times New Roman" w:hAnsi="Times New Roman"/>
                <w:b/>
                <w:sz w:val="22"/>
                <w:szCs w:val="22"/>
              </w:rPr>
              <w:t>Nom du référent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et téléphone</w:t>
            </w:r>
          </w:p>
        </w:tc>
        <w:tc>
          <w:tcPr>
            <w:tcW w:w="1903" w:type="dxa"/>
            <w:shd w:val="clear" w:color="auto" w:fill="D9D9D9"/>
            <w:vAlign w:val="center"/>
          </w:tcPr>
          <w:p w:rsidR="002B7523" w:rsidRPr="008F6293" w:rsidRDefault="002B7523" w:rsidP="00CE5D32">
            <w:pPr>
              <w:spacing w:before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6293">
              <w:rPr>
                <w:rFonts w:ascii="Times New Roman" w:hAnsi="Times New Roman"/>
                <w:b/>
                <w:sz w:val="22"/>
                <w:szCs w:val="22"/>
              </w:rPr>
              <w:t>Nom de l’élève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2B7523" w:rsidRPr="008F6293" w:rsidRDefault="002B7523" w:rsidP="00CE5D32">
            <w:pPr>
              <w:spacing w:before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6293">
              <w:rPr>
                <w:rFonts w:ascii="Times New Roman" w:hAnsi="Times New Roman"/>
                <w:sz w:val="22"/>
                <w:szCs w:val="22"/>
              </w:rPr>
              <w:t>Prénom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2B7523" w:rsidRPr="008F6293" w:rsidRDefault="002B7523" w:rsidP="00CE5D32">
            <w:pPr>
              <w:spacing w:before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6293">
              <w:rPr>
                <w:rFonts w:ascii="Times New Roman" w:hAnsi="Times New Roman"/>
                <w:sz w:val="22"/>
                <w:szCs w:val="22"/>
              </w:rPr>
              <w:t xml:space="preserve">Choix de la spécialité </w:t>
            </w:r>
          </w:p>
        </w:tc>
      </w:tr>
      <w:tr w:rsidR="002B7523" w:rsidRPr="008F6293" w:rsidTr="002B7523">
        <w:tc>
          <w:tcPr>
            <w:tcW w:w="1607" w:type="dxa"/>
            <w:shd w:val="clear" w:color="auto" w:fill="FFE599"/>
          </w:tcPr>
          <w:p w:rsidR="002B7523" w:rsidRPr="008F6293" w:rsidRDefault="002B7523" w:rsidP="00CE5D32">
            <w:pPr>
              <w:spacing w:before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B7523" w:rsidRPr="008F6293" w:rsidRDefault="002B7523" w:rsidP="00CE5D32">
            <w:pPr>
              <w:spacing w:before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7523" w:rsidRPr="008F6293" w:rsidRDefault="002B7523" w:rsidP="00CE5D32">
            <w:pPr>
              <w:spacing w:before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:rsidR="002B7523" w:rsidRDefault="002B7523" w:rsidP="00CE5D32">
            <w:pPr>
              <w:tabs>
                <w:tab w:val="left" w:pos="1665"/>
                <w:tab w:val="left" w:leader="dot" w:pos="2694"/>
              </w:tabs>
              <w:spacing w:before="0" w:line="276" w:lineRule="auto"/>
              <w:jc w:val="left"/>
              <w:rPr>
                <w:rFonts w:ascii="Times New Roman" w:hAnsi="Times New Roman"/>
              </w:rPr>
            </w:pPr>
            <w:r w:rsidRPr="008F6293">
              <w:rPr>
                <w:rFonts w:ascii="Times New Roman" w:hAnsi="Times New Roman"/>
              </w:rPr>
              <w:sym w:font="Wingdings 2" w:char="F0A3"/>
            </w:r>
            <w:r>
              <w:rPr>
                <w:rFonts w:ascii="Times New Roman" w:hAnsi="Times New Roman"/>
              </w:rPr>
              <w:t xml:space="preserve">Jardinier Pay                     </w:t>
            </w:r>
            <w:r w:rsidRPr="008F6293">
              <w:rPr>
                <w:rFonts w:ascii="Times New Roman" w:hAnsi="Times New Roman"/>
              </w:rPr>
              <w:sym w:font="Wingdings 2" w:char="F0A3"/>
            </w:r>
            <w:r w:rsidRPr="008F6293">
              <w:rPr>
                <w:rFonts w:ascii="Times New Roman" w:hAnsi="Times New Roman"/>
              </w:rPr>
              <w:t xml:space="preserve"> Maçonnerie</w:t>
            </w:r>
          </w:p>
          <w:p w:rsidR="002B7523" w:rsidRPr="008F6293" w:rsidRDefault="002B7523" w:rsidP="002B7523">
            <w:pPr>
              <w:tabs>
                <w:tab w:val="left" w:pos="1665"/>
                <w:tab w:val="left" w:leader="dot" w:pos="2694"/>
              </w:tabs>
              <w:spacing w:before="0" w:line="276" w:lineRule="auto"/>
              <w:jc w:val="left"/>
              <w:rPr>
                <w:rFonts w:ascii="Times New Roman" w:hAnsi="Times New Roman"/>
              </w:rPr>
            </w:pPr>
            <w:r w:rsidRPr="008F6293">
              <w:rPr>
                <w:rFonts w:ascii="Times New Roman" w:hAnsi="Times New Roman"/>
              </w:rPr>
              <w:sym w:font="Wingdings 2" w:char="F0A3"/>
            </w:r>
            <w:r>
              <w:rPr>
                <w:rFonts w:ascii="Times New Roman" w:hAnsi="Times New Roman"/>
              </w:rPr>
              <w:t xml:space="preserve">Comm de service CHR     </w:t>
            </w:r>
            <w:r w:rsidRPr="008F6293">
              <w:rPr>
                <w:rFonts w:ascii="Times New Roman" w:hAnsi="Times New Roman"/>
              </w:rPr>
              <w:sym w:font="Wingdings 2" w:char="F0A3"/>
            </w:r>
            <w:r w:rsidRPr="008F6293">
              <w:rPr>
                <w:rFonts w:ascii="Times New Roman" w:hAnsi="Times New Roman"/>
              </w:rPr>
              <w:t xml:space="preserve">Peinture </w:t>
            </w:r>
            <w:r>
              <w:rPr>
                <w:rFonts w:ascii="Times New Roman" w:hAnsi="Times New Roman"/>
              </w:rPr>
              <w:t>Ap Revêt</w:t>
            </w:r>
          </w:p>
          <w:p w:rsidR="002B7523" w:rsidRPr="008F6293" w:rsidRDefault="002B7523" w:rsidP="002B7523">
            <w:pPr>
              <w:spacing w:before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                            </w:t>
            </w:r>
            <w:r w:rsidRPr="008F6293">
              <w:rPr>
                <w:rFonts w:ascii="Times New Roman" w:hAnsi="Times New Roman"/>
              </w:rPr>
              <w:sym w:font="Wingdings 2" w:char="F0A3"/>
            </w:r>
            <w:r w:rsidRPr="008F6293">
              <w:rPr>
                <w:rFonts w:ascii="Times New Roman" w:hAnsi="Times New Roman"/>
              </w:rPr>
              <w:t>Menuiserie</w:t>
            </w:r>
          </w:p>
        </w:tc>
      </w:tr>
      <w:tr w:rsidR="002B7523" w:rsidRPr="008F6293" w:rsidTr="002B7523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2B7523" w:rsidRPr="008F6293" w:rsidRDefault="002B7523" w:rsidP="00CE5D32">
            <w:pPr>
              <w:spacing w:before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23" w:rsidRPr="008F6293" w:rsidRDefault="002B7523" w:rsidP="00CE5D32">
            <w:pPr>
              <w:spacing w:before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23" w:rsidRPr="008F6293" w:rsidRDefault="002B7523" w:rsidP="00CE5D32">
            <w:pPr>
              <w:spacing w:before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523" w:rsidRDefault="002B7523" w:rsidP="00CE5D32">
            <w:pPr>
              <w:tabs>
                <w:tab w:val="left" w:pos="1665"/>
                <w:tab w:val="left" w:leader="dot" w:pos="2694"/>
              </w:tabs>
              <w:spacing w:before="0" w:line="276" w:lineRule="auto"/>
              <w:jc w:val="left"/>
              <w:rPr>
                <w:rFonts w:ascii="Times New Roman" w:hAnsi="Times New Roman"/>
              </w:rPr>
            </w:pPr>
            <w:r w:rsidRPr="008F6293">
              <w:rPr>
                <w:rFonts w:ascii="Times New Roman" w:hAnsi="Times New Roman"/>
              </w:rPr>
              <w:sym w:font="Wingdings 2" w:char="F0A3"/>
            </w:r>
            <w:r>
              <w:rPr>
                <w:rFonts w:ascii="Times New Roman" w:hAnsi="Times New Roman"/>
              </w:rPr>
              <w:t xml:space="preserve">Jardinier Pay       </w:t>
            </w:r>
          </w:p>
          <w:p w:rsidR="002B7523" w:rsidRPr="008F6293" w:rsidRDefault="002B7523" w:rsidP="00CE5D32">
            <w:pPr>
              <w:tabs>
                <w:tab w:val="left" w:pos="1665"/>
                <w:tab w:val="left" w:leader="dot" w:pos="2694"/>
              </w:tabs>
              <w:spacing w:before="0" w:line="276" w:lineRule="auto"/>
              <w:jc w:val="left"/>
              <w:rPr>
                <w:rFonts w:ascii="Times New Roman" w:hAnsi="Times New Roman"/>
              </w:rPr>
            </w:pPr>
            <w:r w:rsidRPr="008F6293">
              <w:rPr>
                <w:rFonts w:ascii="Times New Roman" w:hAnsi="Times New Roman"/>
              </w:rPr>
              <w:sym w:font="Wingdings 2" w:char="F0A3"/>
            </w:r>
            <w:r>
              <w:rPr>
                <w:rFonts w:ascii="Times New Roman" w:hAnsi="Times New Roman"/>
              </w:rPr>
              <w:t>Comm de service CHR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523" w:rsidRPr="008F6293" w:rsidRDefault="002B7523" w:rsidP="00CE5D32">
            <w:pPr>
              <w:tabs>
                <w:tab w:val="left" w:pos="1665"/>
                <w:tab w:val="left" w:leader="dot" w:pos="2694"/>
              </w:tabs>
              <w:spacing w:before="0" w:line="276" w:lineRule="auto"/>
              <w:jc w:val="left"/>
              <w:rPr>
                <w:rFonts w:ascii="Times New Roman" w:hAnsi="Times New Roman"/>
              </w:rPr>
            </w:pPr>
            <w:r w:rsidRPr="008F6293">
              <w:rPr>
                <w:rFonts w:ascii="Times New Roman" w:hAnsi="Times New Roman"/>
              </w:rPr>
              <w:sym w:font="Wingdings 2" w:char="F0A3"/>
            </w:r>
            <w:r w:rsidRPr="008F6293">
              <w:rPr>
                <w:rFonts w:ascii="Times New Roman" w:hAnsi="Times New Roman"/>
              </w:rPr>
              <w:t xml:space="preserve"> Maçonnerie</w:t>
            </w:r>
          </w:p>
          <w:p w:rsidR="002B7523" w:rsidRPr="008F6293" w:rsidRDefault="002B7523" w:rsidP="00CE5D32">
            <w:pPr>
              <w:tabs>
                <w:tab w:val="left" w:pos="1665"/>
                <w:tab w:val="left" w:leader="dot" w:pos="2694"/>
              </w:tabs>
              <w:spacing w:before="0" w:line="276" w:lineRule="auto"/>
              <w:jc w:val="left"/>
              <w:rPr>
                <w:rFonts w:ascii="Times New Roman" w:hAnsi="Times New Roman"/>
              </w:rPr>
            </w:pPr>
            <w:r w:rsidRPr="008F6293">
              <w:rPr>
                <w:rFonts w:ascii="Times New Roman" w:hAnsi="Times New Roman"/>
              </w:rPr>
              <w:sym w:font="Wingdings 2" w:char="F0A3"/>
            </w:r>
            <w:r w:rsidRPr="008F6293">
              <w:rPr>
                <w:rFonts w:ascii="Times New Roman" w:hAnsi="Times New Roman"/>
              </w:rPr>
              <w:t xml:space="preserve">Peinture </w:t>
            </w:r>
            <w:r>
              <w:rPr>
                <w:rFonts w:ascii="Times New Roman" w:hAnsi="Times New Roman"/>
              </w:rPr>
              <w:t>Ap Revêt</w:t>
            </w:r>
          </w:p>
          <w:p w:rsidR="002B7523" w:rsidRPr="008F6293" w:rsidRDefault="002B7523" w:rsidP="002B7523">
            <w:pPr>
              <w:spacing w:before="0" w:line="240" w:lineRule="auto"/>
              <w:rPr>
                <w:rFonts w:ascii="Times New Roman" w:hAnsi="Times New Roman"/>
              </w:rPr>
            </w:pPr>
            <w:r w:rsidRPr="008F6293">
              <w:rPr>
                <w:rFonts w:ascii="Times New Roman" w:hAnsi="Times New Roman"/>
              </w:rPr>
              <w:sym w:font="Wingdings 2" w:char="F0A3"/>
            </w:r>
            <w:r w:rsidRPr="008F6293">
              <w:rPr>
                <w:rFonts w:ascii="Times New Roman" w:hAnsi="Times New Roman"/>
              </w:rPr>
              <w:t>Menuiserie</w:t>
            </w:r>
          </w:p>
        </w:tc>
      </w:tr>
      <w:tr w:rsidR="002B7523" w:rsidRPr="008F6293" w:rsidTr="002B7523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2B7523" w:rsidRPr="008F6293" w:rsidRDefault="002B7523" w:rsidP="00CE5D32">
            <w:pPr>
              <w:spacing w:before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23" w:rsidRPr="008F6293" w:rsidRDefault="002B7523" w:rsidP="00CE5D32">
            <w:pPr>
              <w:spacing w:before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23" w:rsidRPr="008F6293" w:rsidRDefault="002B7523" w:rsidP="00CE5D32">
            <w:pPr>
              <w:spacing w:before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523" w:rsidRDefault="002B7523" w:rsidP="00CE5D32">
            <w:pPr>
              <w:tabs>
                <w:tab w:val="left" w:pos="1665"/>
                <w:tab w:val="left" w:leader="dot" w:pos="2694"/>
              </w:tabs>
              <w:spacing w:before="0" w:line="276" w:lineRule="auto"/>
              <w:jc w:val="left"/>
              <w:rPr>
                <w:rFonts w:ascii="Times New Roman" w:hAnsi="Times New Roman"/>
              </w:rPr>
            </w:pPr>
            <w:r w:rsidRPr="008F6293">
              <w:rPr>
                <w:rFonts w:ascii="Times New Roman" w:hAnsi="Times New Roman"/>
              </w:rPr>
              <w:sym w:font="Wingdings 2" w:char="F0A3"/>
            </w:r>
            <w:r>
              <w:rPr>
                <w:rFonts w:ascii="Times New Roman" w:hAnsi="Times New Roman"/>
              </w:rPr>
              <w:t>Jardinier Pay</w:t>
            </w:r>
          </w:p>
          <w:p w:rsidR="002B7523" w:rsidRPr="008F6293" w:rsidRDefault="002B7523" w:rsidP="00CE5D32">
            <w:pPr>
              <w:tabs>
                <w:tab w:val="left" w:pos="1665"/>
                <w:tab w:val="left" w:leader="dot" w:pos="2694"/>
              </w:tabs>
              <w:spacing w:before="0" w:line="276" w:lineRule="auto"/>
              <w:jc w:val="left"/>
              <w:rPr>
                <w:rFonts w:ascii="Times New Roman" w:hAnsi="Times New Roman"/>
              </w:rPr>
            </w:pPr>
            <w:r w:rsidRPr="008F6293">
              <w:rPr>
                <w:rFonts w:ascii="Times New Roman" w:hAnsi="Times New Roman"/>
              </w:rPr>
              <w:sym w:font="Wingdings 2" w:char="F0A3"/>
            </w:r>
            <w:r>
              <w:rPr>
                <w:rFonts w:ascii="Times New Roman" w:hAnsi="Times New Roman"/>
              </w:rPr>
              <w:t>Comm de service CHR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523" w:rsidRPr="008F6293" w:rsidRDefault="002B7523" w:rsidP="00CE5D32">
            <w:pPr>
              <w:tabs>
                <w:tab w:val="left" w:pos="1665"/>
                <w:tab w:val="left" w:leader="dot" w:pos="2694"/>
              </w:tabs>
              <w:spacing w:before="0" w:line="276" w:lineRule="auto"/>
              <w:jc w:val="left"/>
              <w:rPr>
                <w:rFonts w:ascii="Times New Roman" w:hAnsi="Times New Roman"/>
              </w:rPr>
            </w:pPr>
            <w:r w:rsidRPr="008F6293">
              <w:rPr>
                <w:rFonts w:ascii="Times New Roman" w:hAnsi="Times New Roman"/>
              </w:rPr>
              <w:sym w:font="Wingdings 2" w:char="F0A3"/>
            </w:r>
            <w:r w:rsidRPr="008F6293">
              <w:rPr>
                <w:rFonts w:ascii="Times New Roman" w:hAnsi="Times New Roman"/>
              </w:rPr>
              <w:t xml:space="preserve"> Maçonnerie</w:t>
            </w:r>
          </w:p>
          <w:p w:rsidR="002B7523" w:rsidRPr="008F6293" w:rsidRDefault="002B7523" w:rsidP="00CE5D32">
            <w:pPr>
              <w:tabs>
                <w:tab w:val="left" w:pos="1665"/>
                <w:tab w:val="left" w:leader="dot" w:pos="2694"/>
              </w:tabs>
              <w:spacing w:before="0" w:line="276" w:lineRule="auto"/>
              <w:jc w:val="left"/>
              <w:rPr>
                <w:rFonts w:ascii="Times New Roman" w:hAnsi="Times New Roman"/>
              </w:rPr>
            </w:pPr>
            <w:r w:rsidRPr="008F6293">
              <w:rPr>
                <w:rFonts w:ascii="Times New Roman" w:hAnsi="Times New Roman"/>
              </w:rPr>
              <w:sym w:font="Wingdings 2" w:char="F0A3"/>
            </w:r>
            <w:r w:rsidRPr="008F6293">
              <w:rPr>
                <w:rFonts w:ascii="Times New Roman" w:hAnsi="Times New Roman"/>
              </w:rPr>
              <w:t xml:space="preserve">Peinture </w:t>
            </w:r>
            <w:r>
              <w:rPr>
                <w:rFonts w:ascii="Times New Roman" w:hAnsi="Times New Roman"/>
              </w:rPr>
              <w:t>Ap Revêt</w:t>
            </w:r>
          </w:p>
          <w:p w:rsidR="002B7523" w:rsidRPr="008F6293" w:rsidRDefault="002B7523" w:rsidP="002B7523">
            <w:pPr>
              <w:spacing w:before="0" w:line="240" w:lineRule="auto"/>
              <w:rPr>
                <w:rFonts w:ascii="Times New Roman" w:hAnsi="Times New Roman"/>
              </w:rPr>
            </w:pPr>
            <w:r w:rsidRPr="008F6293">
              <w:rPr>
                <w:rFonts w:ascii="Times New Roman" w:hAnsi="Times New Roman"/>
              </w:rPr>
              <w:sym w:font="Wingdings 2" w:char="F0A3"/>
            </w:r>
            <w:r w:rsidRPr="008F6293">
              <w:rPr>
                <w:rFonts w:ascii="Times New Roman" w:hAnsi="Times New Roman"/>
              </w:rPr>
              <w:t>Menuiserie</w:t>
            </w:r>
          </w:p>
        </w:tc>
      </w:tr>
      <w:tr w:rsidR="002B7523" w:rsidRPr="008F6293" w:rsidTr="002B7523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2B7523" w:rsidRPr="008F6293" w:rsidRDefault="002B7523" w:rsidP="000D3A68">
            <w:pPr>
              <w:spacing w:before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23" w:rsidRPr="008F6293" w:rsidRDefault="002B7523" w:rsidP="000D3A68">
            <w:pPr>
              <w:spacing w:before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23" w:rsidRPr="008F6293" w:rsidRDefault="002B7523" w:rsidP="000D3A68">
            <w:pPr>
              <w:spacing w:before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523" w:rsidRDefault="002B7523" w:rsidP="000D3A68">
            <w:pPr>
              <w:tabs>
                <w:tab w:val="left" w:pos="1665"/>
                <w:tab w:val="left" w:leader="dot" w:pos="2694"/>
              </w:tabs>
              <w:spacing w:before="0" w:line="276" w:lineRule="auto"/>
              <w:jc w:val="left"/>
              <w:rPr>
                <w:rFonts w:ascii="Times New Roman" w:hAnsi="Times New Roman"/>
              </w:rPr>
            </w:pPr>
            <w:r w:rsidRPr="008F6293">
              <w:rPr>
                <w:rFonts w:ascii="Times New Roman" w:hAnsi="Times New Roman"/>
              </w:rPr>
              <w:sym w:font="Wingdings 2" w:char="F0A3"/>
            </w:r>
            <w:r>
              <w:rPr>
                <w:rFonts w:ascii="Times New Roman" w:hAnsi="Times New Roman"/>
              </w:rPr>
              <w:t>Jardinier Pay</w:t>
            </w:r>
          </w:p>
          <w:p w:rsidR="002B7523" w:rsidRPr="008F6293" w:rsidRDefault="002B7523" w:rsidP="000D3A68">
            <w:pPr>
              <w:tabs>
                <w:tab w:val="left" w:pos="1665"/>
                <w:tab w:val="left" w:leader="dot" w:pos="2694"/>
              </w:tabs>
              <w:spacing w:before="0" w:line="276" w:lineRule="auto"/>
              <w:jc w:val="left"/>
              <w:rPr>
                <w:rFonts w:ascii="Times New Roman" w:hAnsi="Times New Roman"/>
              </w:rPr>
            </w:pPr>
            <w:r w:rsidRPr="008F6293">
              <w:rPr>
                <w:rFonts w:ascii="Times New Roman" w:hAnsi="Times New Roman"/>
              </w:rPr>
              <w:sym w:font="Wingdings 2" w:char="F0A3"/>
            </w:r>
            <w:r>
              <w:rPr>
                <w:rFonts w:ascii="Times New Roman" w:hAnsi="Times New Roman"/>
              </w:rPr>
              <w:t>Comm de service CHR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523" w:rsidRPr="008F6293" w:rsidRDefault="002B7523" w:rsidP="000D3A68">
            <w:pPr>
              <w:tabs>
                <w:tab w:val="left" w:pos="1665"/>
                <w:tab w:val="left" w:leader="dot" w:pos="2694"/>
              </w:tabs>
              <w:spacing w:before="0" w:line="276" w:lineRule="auto"/>
              <w:jc w:val="left"/>
              <w:rPr>
                <w:rFonts w:ascii="Times New Roman" w:hAnsi="Times New Roman"/>
              </w:rPr>
            </w:pPr>
            <w:r w:rsidRPr="008F6293">
              <w:rPr>
                <w:rFonts w:ascii="Times New Roman" w:hAnsi="Times New Roman"/>
              </w:rPr>
              <w:sym w:font="Wingdings 2" w:char="F0A3"/>
            </w:r>
            <w:r w:rsidRPr="008F6293">
              <w:rPr>
                <w:rFonts w:ascii="Times New Roman" w:hAnsi="Times New Roman"/>
              </w:rPr>
              <w:t xml:space="preserve"> Maçonnerie</w:t>
            </w:r>
          </w:p>
          <w:p w:rsidR="002B7523" w:rsidRPr="008F6293" w:rsidRDefault="002B7523" w:rsidP="000D3A68">
            <w:pPr>
              <w:tabs>
                <w:tab w:val="left" w:pos="1665"/>
                <w:tab w:val="left" w:leader="dot" w:pos="2694"/>
              </w:tabs>
              <w:spacing w:before="0" w:line="276" w:lineRule="auto"/>
              <w:jc w:val="left"/>
              <w:rPr>
                <w:rFonts w:ascii="Times New Roman" w:hAnsi="Times New Roman"/>
              </w:rPr>
            </w:pPr>
            <w:r w:rsidRPr="008F6293">
              <w:rPr>
                <w:rFonts w:ascii="Times New Roman" w:hAnsi="Times New Roman"/>
              </w:rPr>
              <w:sym w:font="Wingdings 2" w:char="F0A3"/>
            </w:r>
            <w:r w:rsidRPr="008F6293">
              <w:rPr>
                <w:rFonts w:ascii="Times New Roman" w:hAnsi="Times New Roman"/>
              </w:rPr>
              <w:t xml:space="preserve">Peinture </w:t>
            </w:r>
            <w:r>
              <w:rPr>
                <w:rFonts w:ascii="Times New Roman" w:hAnsi="Times New Roman"/>
              </w:rPr>
              <w:t>Ap Revêt</w:t>
            </w:r>
          </w:p>
          <w:p w:rsidR="002B7523" w:rsidRPr="008F6293" w:rsidRDefault="002B7523" w:rsidP="000D3A68">
            <w:pPr>
              <w:spacing w:before="0" w:line="240" w:lineRule="auto"/>
              <w:rPr>
                <w:rFonts w:ascii="Times New Roman" w:hAnsi="Times New Roman"/>
              </w:rPr>
            </w:pPr>
            <w:r w:rsidRPr="008F6293">
              <w:rPr>
                <w:rFonts w:ascii="Times New Roman" w:hAnsi="Times New Roman"/>
              </w:rPr>
              <w:sym w:font="Wingdings 2" w:char="F0A3"/>
            </w:r>
            <w:r w:rsidRPr="008F6293">
              <w:rPr>
                <w:rFonts w:ascii="Times New Roman" w:hAnsi="Times New Roman"/>
              </w:rPr>
              <w:t>Menuiserie</w:t>
            </w:r>
          </w:p>
        </w:tc>
      </w:tr>
      <w:tr w:rsidR="002B7523" w:rsidRPr="008F6293" w:rsidTr="002417BA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2B7523" w:rsidRPr="008F6293" w:rsidRDefault="002B7523" w:rsidP="000D3A68">
            <w:pPr>
              <w:spacing w:before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6293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Nom du référent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et téléphone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23" w:rsidRPr="008F6293" w:rsidRDefault="002B7523" w:rsidP="000D3A68">
            <w:pPr>
              <w:spacing w:before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6293">
              <w:rPr>
                <w:rFonts w:ascii="Times New Roman" w:hAnsi="Times New Roman"/>
                <w:b/>
                <w:sz w:val="22"/>
                <w:szCs w:val="22"/>
              </w:rPr>
              <w:t>Nom de l’élève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523" w:rsidRPr="008F6293" w:rsidRDefault="002B7523" w:rsidP="000D3A68">
            <w:pPr>
              <w:spacing w:before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6293">
              <w:rPr>
                <w:rFonts w:ascii="Times New Roman" w:hAnsi="Times New Roman"/>
                <w:sz w:val="22"/>
                <w:szCs w:val="22"/>
              </w:rPr>
              <w:t>Prénom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523" w:rsidRPr="008F6293" w:rsidRDefault="002B7523" w:rsidP="000D3A68">
            <w:pPr>
              <w:spacing w:before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6293">
              <w:rPr>
                <w:rFonts w:ascii="Times New Roman" w:hAnsi="Times New Roman"/>
                <w:sz w:val="22"/>
                <w:szCs w:val="22"/>
              </w:rPr>
              <w:t xml:space="preserve">Choix de la spécialité 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7523" w:rsidRPr="008F6293" w:rsidRDefault="002B7523" w:rsidP="000D3A68">
            <w:pPr>
              <w:spacing w:before="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6293">
              <w:rPr>
                <w:rFonts w:ascii="Times New Roman" w:hAnsi="Times New Roman"/>
                <w:b/>
                <w:sz w:val="22"/>
                <w:szCs w:val="22"/>
              </w:rPr>
              <w:t>Nom du référent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et téléphone</w:t>
            </w:r>
          </w:p>
        </w:tc>
      </w:tr>
      <w:tr w:rsidR="002B7523" w:rsidRPr="008F6293" w:rsidTr="002B7523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2B7523" w:rsidRPr="008F6293" w:rsidRDefault="002B7523" w:rsidP="000D3A68">
            <w:pPr>
              <w:spacing w:before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23" w:rsidRPr="008F6293" w:rsidRDefault="002B7523" w:rsidP="000D3A68">
            <w:pPr>
              <w:spacing w:before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23" w:rsidRPr="008F6293" w:rsidRDefault="002B7523" w:rsidP="000D3A68">
            <w:pPr>
              <w:spacing w:before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523" w:rsidRDefault="002B7523" w:rsidP="000D3A68">
            <w:pPr>
              <w:tabs>
                <w:tab w:val="left" w:pos="1665"/>
                <w:tab w:val="left" w:leader="dot" w:pos="2694"/>
              </w:tabs>
              <w:spacing w:before="0" w:line="276" w:lineRule="auto"/>
              <w:jc w:val="left"/>
              <w:rPr>
                <w:rFonts w:ascii="Times New Roman" w:hAnsi="Times New Roman"/>
              </w:rPr>
            </w:pPr>
            <w:r w:rsidRPr="008F6293">
              <w:rPr>
                <w:rFonts w:ascii="Times New Roman" w:hAnsi="Times New Roman"/>
              </w:rPr>
              <w:sym w:font="Wingdings 2" w:char="F0A3"/>
            </w:r>
            <w:r>
              <w:rPr>
                <w:rFonts w:ascii="Times New Roman" w:hAnsi="Times New Roman"/>
              </w:rPr>
              <w:t>Jardinier Pay</w:t>
            </w:r>
          </w:p>
          <w:p w:rsidR="002B7523" w:rsidRPr="008F6293" w:rsidRDefault="002B7523" w:rsidP="000D3A68">
            <w:pPr>
              <w:tabs>
                <w:tab w:val="left" w:pos="1665"/>
                <w:tab w:val="left" w:leader="dot" w:pos="2694"/>
              </w:tabs>
              <w:spacing w:before="0" w:line="276" w:lineRule="auto"/>
              <w:jc w:val="left"/>
              <w:rPr>
                <w:rFonts w:ascii="Times New Roman" w:hAnsi="Times New Roman"/>
              </w:rPr>
            </w:pPr>
            <w:r w:rsidRPr="008F6293">
              <w:rPr>
                <w:rFonts w:ascii="Times New Roman" w:hAnsi="Times New Roman"/>
              </w:rPr>
              <w:sym w:font="Wingdings 2" w:char="F0A3"/>
            </w:r>
            <w:r>
              <w:rPr>
                <w:rFonts w:ascii="Times New Roman" w:hAnsi="Times New Roman"/>
              </w:rPr>
              <w:t>Comm de service CHR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523" w:rsidRPr="008F6293" w:rsidRDefault="002B7523" w:rsidP="000D3A68">
            <w:pPr>
              <w:tabs>
                <w:tab w:val="left" w:pos="1665"/>
                <w:tab w:val="left" w:leader="dot" w:pos="2694"/>
              </w:tabs>
              <w:spacing w:before="0" w:line="276" w:lineRule="auto"/>
              <w:jc w:val="left"/>
              <w:rPr>
                <w:rFonts w:ascii="Times New Roman" w:hAnsi="Times New Roman"/>
              </w:rPr>
            </w:pPr>
            <w:r w:rsidRPr="008F6293">
              <w:rPr>
                <w:rFonts w:ascii="Times New Roman" w:hAnsi="Times New Roman"/>
              </w:rPr>
              <w:sym w:font="Wingdings 2" w:char="F0A3"/>
            </w:r>
            <w:r w:rsidRPr="008F6293">
              <w:rPr>
                <w:rFonts w:ascii="Times New Roman" w:hAnsi="Times New Roman"/>
              </w:rPr>
              <w:t xml:space="preserve"> Maçonnerie</w:t>
            </w:r>
          </w:p>
          <w:p w:rsidR="002B7523" w:rsidRPr="008F6293" w:rsidRDefault="002B7523" w:rsidP="000D3A68">
            <w:pPr>
              <w:tabs>
                <w:tab w:val="left" w:pos="1665"/>
                <w:tab w:val="left" w:leader="dot" w:pos="2694"/>
              </w:tabs>
              <w:spacing w:before="0" w:line="276" w:lineRule="auto"/>
              <w:jc w:val="left"/>
              <w:rPr>
                <w:rFonts w:ascii="Times New Roman" w:hAnsi="Times New Roman"/>
              </w:rPr>
            </w:pPr>
            <w:r w:rsidRPr="008F6293">
              <w:rPr>
                <w:rFonts w:ascii="Times New Roman" w:hAnsi="Times New Roman"/>
              </w:rPr>
              <w:sym w:font="Wingdings 2" w:char="F0A3"/>
            </w:r>
            <w:r w:rsidRPr="008F6293">
              <w:rPr>
                <w:rFonts w:ascii="Times New Roman" w:hAnsi="Times New Roman"/>
              </w:rPr>
              <w:t xml:space="preserve">Peinture </w:t>
            </w:r>
            <w:r>
              <w:rPr>
                <w:rFonts w:ascii="Times New Roman" w:hAnsi="Times New Roman"/>
              </w:rPr>
              <w:t>Ap Revêt</w:t>
            </w:r>
          </w:p>
          <w:p w:rsidR="002B7523" w:rsidRPr="008F6293" w:rsidRDefault="002B7523" w:rsidP="000D3A68">
            <w:pPr>
              <w:spacing w:before="0" w:line="240" w:lineRule="auto"/>
              <w:rPr>
                <w:rFonts w:ascii="Times New Roman" w:hAnsi="Times New Roman"/>
              </w:rPr>
            </w:pPr>
            <w:r w:rsidRPr="008F6293">
              <w:rPr>
                <w:rFonts w:ascii="Times New Roman" w:hAnsi="Times New Roman"/>
              </w:rPr>
              <w:sym w:font="Wingdings 2" w:char="F0A3"/>
            </w:r>
            <w:r w:rsidRPr="008F6293">
              <w:rPr>
                <w:rFonts w:ascii="Times New Roman" w:hAnsi="Times New Roman"/>
              </w:rPr>
              <w:t>Menuiserie</w:t>
            </w:r>
          </w:p>
        </w:tc>
      </w:tr>
      <w:tr w:rsidR="002B7523" w:rsidRPr="008F6293" w:rsidTr="002B7523"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2B7523" w:rsidRPr="008F6293" w:rsidRDefault="002B7523" w:rsidP="000D3A68">
            <w:pPr>
              <w:spacing w:before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23" w:rsidRPr="008F6293" w:rsidRDefault="002B7523" w:rsidP="000D3A68">
            <w:pPr>
              <w:spacing w:before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23" w:rsidRPr="008F6293" w:rsidRDefault="002B7523" w:rsidP="000D3A68">
            <w:pPr>
              <w:spacing w:before="0"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523" w:rsidRDefault="002B7523" w:rsidP="000D3A68">
            <w:pPr>
              <w:tabs>
                <w:tab w:val="left" w:pos="1665"/>
                <w:tab w:val="left" w:leader="dot" w:pos="2694"/>
              </w:tabs>
              <w:spacing w:before="0" w:line="276" w:lineRule="auto"/>
              <w:jc w:val="left"/>
              <w:rPr>
                <w:rFonts w:ascii="Times New Roman" w:hAnsi="Times New Roman"/>
              </w:rPr>
            </w:pPr>
            <w:r w:rsidRPr="008F6293">
              <w:rPr>
                <w:rFonts w:ascii="Times New Roman" w:hAnsi="Times New Roman"/>
              </w:rPr>
              <w:sym w:font="Wingdings 2" w:char="F0A3"/>
            </w:r>
            <w:r>
              <w:rPr>
                <w:rFonts w:ascii="Times New Roman" w:hAnsi="Times New Roman"/>
              </w:rPr>
              <w:t>Jardinier Pay</w:t>
            </w:r>
          </w:p>
          <w:p w:rsidR="002B7523" w:rsidRPr="008F6293" w:rsidRDefault="002B7523" w:rsidP="000D3A68">
            <w:pPr>
              <w:tabs>
                <w:tab w:val="left" w:pos="1665"/>
                <w:tab w:val="left" w:leader="dot" w:pos="2694"/>
              </w:tabs>
              <w:spacing w:before="0" w:line="276" w:lineRule="auto"/>
              <w:jc w:val="left"/>
              <w:rPr>
                <w:rFonts w:ascii="Times New Roman" w:hAnsi="Times New Roman"/>
              </w:rPr>
            </w:pPr>
            <w:r w:rsidRPr="008F6293">
              <w:rPr>
                <w:rFonts w:ascii="Times New Roman" w:hAnsi="Times New Roman"/>
              </w:rPr>
              <w:sym w:font="Wingdings 2" w:char="F0A3"/>
            </w:r>
            <w:r>
              <w:rPr>
                <w:rFonts w:ascii="Times New Roman" w:hAnsi="Times New Roman"/>
              </w:rPr>
              <w:t>Comm de service CHR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523" w:rsidRPr="008F6293" w:rsidRDefault="002B7523" w:rsidP="000D3A68">
            <w:pPr>
              <w:tabs>
                <w:tab w:val="left" w:pos="1665"/>
                <w:tab w:val="left" w:leader="dot" w:pos="2694"/>
              </w:tabs>
              <w:spacing w:before="0" w:line="276" w:lineRule="auto"/>
              <w:jc w:val="left"/>
              <w:rPr>
                <w:rFonts w:ascii="Times New Roman" w:hAnsi="Times New Roman"/>
              </w:rPr>
            </w:pPr>
            <w:r w:rsidRPr="008F6293">
              <w:rPr>
                <w:rFonts w:ascii="Times New Roman" w:hAnsi="Times New Roman"/>
              </w:rPr>
              <w:sym w:font="Wingdings 2" w:char="F0A3"/>
            </w:r>
            <w:r w:rsidRPr="008F6293">
              <w:rPr>
                <w:rFonts w:ascii="Times New Roman" w:hAnsi="Times New Roman"/>
              </w:rPr>
              <w:t xml:space="preserve"> Maçonnerie</w:t>
            </w:r>
          </w:p>
          <w:p w:rsidR="002B7523" w:rsidRPr="008F6293" w:rsidRDefault="002B7523" w:rsidP="000D3A68">
            <w:pPr>
              <w:tabs>
                <w:tab w:val="left" w:pos="1665"/>
                <w:tab w:val="left" w:leader="dot" w:pos="2694"/>
              </w:tabs>
              <w:spacing w:before="0" w:line="276" w:lineRule="auto"/>
              <w:jc w:val="left"/>
              <w:rPr>
                <w:rFonts w:ascii="Times New Roman" w:hAnsi="Times New Roman"/>
              </w:rPr>
            </w:pPr>
            <w:r w:rsidRPr="008F6293">
              <w:rPr>
                <w:rFonts w:ascii="Times New Roman" w:hAnsi="Times New Roman"/>
              </w:rPr>
              <w:sym w:font="Wingdings 2" w:char="F0A3"/>
            </w:r>
            <w:r w:rsidRPr="008F6293">
              <w:rPr>
                <w:rFonts w:ascii="Times New Roman" w:hAnsi="Times New Roman"/>
              </w:rPr>
              <w:t xml:space="preserve">Peinture </w:t>
            </w:r>
            <w:r>
              <w:rPr>
                <w:rFonts w:ascii="Times New Roman" w:hAnsi="Times New Roman"/>
              </w:rPr>
              <w:t>Ap Revêt</w:t>
            </w:r>
          </w:p>
          <w:p w:rsidR="002B7523" w:rsidRPr="008F6293" w:rsidRDefault="002B7523" w:rsidP="000D3A68">
            <w:pPr>
              <w:spacing w:before="0" w:line="240" w:lineRule="auto"/>
              <w:rPr>
                <w:rFonts w:ascii="Times New Roman" w:hAnsi="Times New Roman"/>
              </w:rPr>
            </w:pPr>
            <w:r w:rsidRPr="008F6293">
              <w:rPr>
                <w:rFonts w:ascii="Times New Roman" w:hAnsi="Times New Roman"/>
              </w:rPr>
              <w:sym w:font="Wingdings 2" w:char="F0A3"/>
            </w:r>
            <w:r w:rsidRPr="008F6293">
              <w:rPr>
                <w:rFonts w:ascii="Times New Roman" w:hAnsi="Times New Roman"/>
              </w:rPr>
              <w:t>Menuiserie</w:t>
            </w:r>
          </w:p>
        </w:tc>
      </w:tr>
    </w:tbl>
    <w:p w:rsidR="00575192" w:rsidRPr="005529B7" w:rsidRDefault="00575192" w:rsidP="00526F1F"/>
    <w:sectPr w:rsidR="00575192" w:rsidRPr="005529B7" w:rsidSect="0057519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332" w:right="849" w:bottom="993" w:left="851" w:header="426" w:footer="5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0BA" w:rsidRDefault="008C10BA" w:rsidP="00A06E71">
      <w:pPr>
        <w:spacing w:line="240" w:lineRule="auto"/>
      </w:pPr>
      <w:r>
        <w:separator/>
      </w:r>
    </w:p>
  </w:endnote>
  <w:endnote w:type="continuationSeparator" w:id="1">
    <w:p w:rsidR="008C10BA" w:rsidRDefault="008C10BA" w:rsidP="00A06E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pPr w:leftFromText="141" w:rightFromText="141" w:vertAnchor="text" w:tblpXSpec="center" w:tblpY="1"/>
      <w:tblOverlap w:val="nev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701"/>
      <w:gridCol w:w="6379"/>
      <w:gridCol w:w="1701"/>
    </w:tblGrid>
    <w:tr w:rsidR="00CE5D32" w:rsidTr="00BF143C">
      <w:trPr>
        <w:jc w:val="center"/>
      </w:trPr>
      <w:tc>
        <w:tcPr>
          <w:tcW w:w="1701" w:type="dxa"/>
        </w:tcPr>
        <w:p w:rsidR="00CE5D32" w:rsidRDefault="00CE5D32" w:rsidP="00BF143C">
          <w:pPr>
            <w:pStyle w:val="Pieddepage"/>
          </w:pPr>
        </w:p>
      </w:tc>
      <w:tc>
        <w:tcPr>
          <w:tcW w:w="6379" w:type="dxa"/>
        </w:tcPr>
        <w:p w:rsidR="00CE5D32" w:rsidRDefault="00CE5D32" w:rsidP="005B2AF7">
          <w:pPr>
            <w:pStyle w:val="Pieddepage"/>
            <w:jc w:val="center"/>
            <w:rPr>
              <w:i/>
              <w:color w:val="365F91" w:themeColor="accent1" w:themeShade="BF"/>
              <w:sz w:val="18"/>
            </w:rPr>
          </w:pPr>
          <w:r>
            <w:rPr>
              <w:i/>
              <w:color w:val="365F91" w:themeColor="accent1" w:themeShade="BF"/>
              <w:sz w:val="18"/>
            </w:rPr>
            <w:t>Domaine de l'Ange Gardien D603 - 77260 CHAMIGNY</w:t>
          </w:r>
        </w:p>
        <w:p w:rsidR="00CE5D32" w:rsidRPr="00BF143C" w:rsidRDefault="00CE5D32" w:rsidP="00BF143C">
          <w:pPr>
            <w:pStyle w:val="Pieddepage"/>
            <w:jc w:val="center"/>
            <w:rPr>
              <w:i/>
              <w:color w:val="365F91" w:themeColor="accent1" w:themeShade="BF"/>
              <w:sz w:val="18"/>
            </w:rPr>
          </w:pPr>
        </w:p>
      </w:tc>
      <w:tc>
        <w:tcPr>
          <w:tcW w:w="1701" w:type="dxa"/>
        </w:tcPr>
        <w:p w:rsidR="00CE5D32" w:rsidRDefault="00CE5D32" w:rsidP="00BF143C">
          <w:pPr>
            <w:pStyle w:val="Pieddepage"/>
          </w:pPr>
        </w:p>
      </w:tc>
    </w:tr>
  </w:tbl>
  <w:p w:rsidR="00CE5D32" w:rsidRPr="00BF143C" w:rsidRDefault="00CE5D32" w:rsidP="00BF143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pPr w:leftFromText="141" w:rightFromText="141" w:vertAnchor="text" w:tblpXSpec="center" w:tblpY="1"/>
      <w:tblOverlap w:val="never"/>
      <w:tblW w:w="101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09"/>
      <w:gridCol w:w="6379"/>
      <w:gridCol w:w="1985"/>
    </w:tblGrid>
    <w:tr w:rsidR="00CE5D32" w:rsidTr="00575192">
      <w:trPr>
        <w:jc w:val="center"/>
      </w:trPr>
      <w:tc>
        <w:tcPr>
          <w:tcW w:w="1809" w:type="dxa"/>
        </w:tcPr>
        <w:p w:rsidR="00CE5D32" w:rsidRDefault="00CE5D32" w:rsidP="00BE1FC8">
          <w:pPr>
            <w:pStyle w:val="Pieddepage"/>
          </w:pPr>
        </w:p>
      </w:tc>
      <w:tc>
        <w:tcPr>
          <w:tcW w:w="6379" w:type="dxa"/>
        </w:tcPr>
        <w:p w:rsidR="00CE5D32" w:rsidRPr="00581561" w:rsidRDefault="00CE5D32" w:rsidP="00BE1FC8">
          <w:pPr>
            <w:pStyle w:val="Pieddepage"/>
            <w:jc w:val="center"/>
            <w:rPr>
              <w:i/>
              <w:color w:val="808080" w:themeColor="background1" w:themeShade="80"/>
              <w:sz w:val="18"/>
            </w:rPr>
          </w:pPr>
          <w:r w:rsidRPr="00581561">
            <w:rPr>
              <w:i/>
              <w:color w:val="808080" w:themeColor="background1" w:themeShade="80"/>
              <w:sz w:val="18"/>
            </w:rPr>
            <w:t>Domaine de l'Ange Gardien D603 - 77260 CHAMIGNY</w:t>
          </w:r>
        </w:p>
        <w:p w:rsidR="00CE5D32" w:rsidRPr="00BF143C" w:rsidRDefault="00CE5D32" w:rsidP="005B2AF7">
          <w:pPr>
            <w:pStyle w:val="Pieddepage"/>
            <w:jc w:val="center"/>
            <w:rPr>
              <w:i/>
              <w:color w:val="365F91" w:themeColor="accent1" w:themeShade="BF"/>
              <w:sz w:val="18"/>
            </w:rPr>
          </w:pPr>
          <w:r w:rsidRPr="00581561">
            <w:rPr>
              <w:i/>
              <w:color w:val="808080" w:themeColor="background1" w:themeShade="80"/>
              <w:sz w:val="18"/>
            </w:rPr>
            <w:t>Téléphone : 01.60.24.41.60 – Télécopie : 01.60.22.46.12</w:t>
          </w:r>
        </w:p>
      </w:tc>
      <w:tc>
        <w:tcPr>
          <w:tcW w:w="1985" w:type="dxa"/>
        </w:tcPr>
        <w:p w:rsidR="00CE5D32" w:rsidRDefault="00CE5D32" w:rsidP="00BE1FC8">
          <w:pPr>
            <w:pStyle w:val="Pieddepage"/>
          </w:pPr>
        </w:p>
      </w:tc>
    </w:tr>
  </w:tbl>
  <w:p w:rsidR="00CE5D32" w:rsidRDefault="00CE5D3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0BA" w:rsidRDefault="008C10BA" w:rsidP="00A06E71">
      <w:pPr>
        <w:spacing w:line="240" w:lineRule="auto"/>
      </w:pPr>
      <w:r>
        <w:separator/>
      </w:r>
    </w:p>
  </w:footnote>
  <w:footnote w:type="continuationSeparator" w:id="1">
    <w:p w:rsidR="008C10BA" w:rsidRDefault="008C10BA" w:rsidP="00A06E7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D32" w:rsidRDefault="0094039E" w:rsidP="00575192">
    <w:pPr>
      <w:pStyle w:val="En-tte"/>
      <w:jc w:val="right"/>
      <w:rPr>
        <w:i/>
      </w:rPr>
    </w:pPr>
    <w:r>
      <w:rPr>
        <w:i/>
      </w:rPr>
      <w:t>LEA</w:t>
    </w:r>
    <w:r w:rsidR="00CE5D32">
      <w:rPr>
        <w:i/>
      </w:rPr>
      <w:t xml:space="preserve"> Léopold Bellan - CHAMIGNY</w:t>
    </w:r>
  </w:p>
  <w:p w:rsidR="00CE5D32" w:rsidRPr="00575192" w:rsidRDefault="00CE5D32" w:rsidP="00575192">
    <w:pPr>
      <w:pStyle w:val="En-tte"/>
      <w:pBdr>
        <w:bottom w:val="single" w:sz="12" w:space="1" w:color="auto"/>
      </w:pBdr>
      <w:jc w:val="right"/>
      <w:rPr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pPr w:leftFromText="141" w:rightFromText="141" w:vertAnchor="text" w:tblpXSpec="center" w:tblpY="1"/>
      <w:tblOverlap w:val="never"/>
      <w:tblW w:w="10173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77"/>
      <w:gridCol w:w="6996"/>
    </w:tblGrid>
    <w:tr w:rsidR="00CE5D32" w:rsidRPr="00581561" w:rsidTr="00BE1FC8">
      <w:trPr>
        <w:cantSplit/>
        <w:trHeight w:hRule="exact" w:val="1588"/>
        <w:jc w:val="center"/>
      </w:trPr>
      <w:tc>
        <w:tcPr>
          <w:tcW w:w="3177" w:type="dxa"/>
        </w:tcPr>
        <w:p w:rsidR="00CE5D32" w:rsidRDefault="00CE5D32" w:rsidP="00BE1FC8">
          <w:pPr>
            <w:pStyle w:val="En-tte"/>
          </w:pPr>
        </w:p>
        <w:p w:rsidR="00CE5D32" w:rsidRDefault="00F53CC1" w:rsidP="00BE1FC8">
          <w:pPr>
            <w:pStyle w:val="En-tte"/>
          </w:pPr>
          <w:r w:rsidRPr="00F53CC1">
            <w:rPr>
              <w:noProof/>
            </w:rPr>
            <w:drawing>
              <wp:inline distT="0" distB="0" distL="0" distR="0">
                <wp:extent cx="1360255" cy="676275"/>
                <wp:effectExtent l="19050" t="0" r="0" b="0"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134" cy="6777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6" w:type="dxa"/>
        </w:tcPr>
        <w:p w:rsidR="00CE5D32" w:rsidRPr="00581561" w:rsidRDefault="00CE5D32" w:rsidP="00BE1FC8">
          <w:pPr>
            <w:pStyle w:val="En-tte"/>
            <w:jc w:val="right"/>
            <w:rPr>
              <w:rFonts w:ascii="Arial" w:hAnsi="Arial" w:cs="Arial"/>
              <w:b/>
              <w:color w:val="808080" w:themeColor="background1" w:themeShade="80"/>
              <w:sz w:val="18"/>
            </w:rPr>
          </w:pPr>
        </w:p>
        <w:p w:rsidR="00CE5D32" w:rsidRPr="00581561" w:rsidRDefault="00CE5D32" w:rsidP="00BE1FC8">
          <w:pPr>
            <w:pStyle w:val="En-tte"/>
            <w:jc w:val="right"/>
            <w:rPr>
              <w:rFonts w:ascii="Arial" w:hAnsi="Arial" w:cs="Arial"/>
              <w:b/>
              <w:color w:val="808080" w:themeColor="background1" w:themeShade="80"/>
              <w:sz w:val="36"/>
            </w:rPr>
          </w:pPr>
          <w:r w:rsidRPr="00581561">
            <w:rPr>
              <w:rFonts w:ascii="Arial" w:hAnsi="Arial" w:cs="Arial"/>
              <w:b/>
              <w:color w:val="808080" w:themeColor="background1" w:themeShade="80"/>
              <w:sz w:val="36"/>
            </w:rPr>
            <w:t>LEA Léopold Bellan</w:t>
          </w:r>
        </w:p>
        <w:p w:rsidR="00CE5D32" w:rsidRPr="00581561" w:rsidRDefault="00CE5D32" w:rsidP="00BE1FC8">
          <w:pPr>
            <w:pStyle w:val="En-tte"/>
            <w:jc w:val="right"/>
            <w:rPr>
              <w:rFonts w:ascii="Arial" w:hAnsi="Arial" w:cs="Arial"/>
              <w:i/>
              <w:color w:val="808080" w:themeColor="background1" w:themeShade="80"/>
              <w:sz w:val="24"/>
            </w:rPr>
          </w:pPr>
          <w:r w:rsidRPr="00581561">
            <w:rPr>
              <w:rFonts w:ascii="Arial" w:hAnsi="Arial" w:cs="Arial"/>
              <w:i/>
              <w:color w:val="808080" w:themeColor="background1" w:themeShade="80"/>
              <w:sz w:val="24"/>
            </w:rPr>
            <w:t>CHAMIGNY</w:t>
          </w:r>
        </w:p>
        <w:p w:rsidR="00CE5D32" w:rsidRPr="00581561" w:rsidRDefault="00CE5D32" w:rsidP="00BE1FC8">
          <w:pPr>
            <w:pStyle w:val="En-tte"/>
            <w:jc w:val="right"/>
            <w:rPr>
              <w:rFonts w:ascii="Arial" w:hAnsi="Arial" w:cs="Arial"/>
              <w:i/>
              <w:color w:val="808080" w:themeColor="background1" w:themeShade="80"/>
              <w:sz w:val="24"/>
            </w:rPr>
          </w:pPr>
        </w:p>
        <w:p w:rsidR="00CE5D32" w:rsidRPr="00581561" w:rsidRDefault="00CE5D32" w:rsidP="00BE1FC8">
          <w:pPr>
            <w:pStyle w:val="En-tte"/>
            <w:jc w:val="right"/>
            <w:rPr>
              <w:rFonts w:ascii="Arial" w:hAnsi="Arial" w:cs="Arial"/>
              <w:i/>
              <w:color w:val="808080" w:themeColor="background1" w:themeShade="80"/>
              <w:sz w:val="24"/>
            </w:rPr>
          </w:pPr>
        </w:p>
        <w:p w:rsidR="00CE5D32" w:rsidRPr="00581561" w:rsidRDefault="00CE5D32" w:rsidP="00BE1FC8">
          <w:pPr>
            <w:pStyle w:val="En-tte"/>
            <w:jc w:val="right"/>
            <w:rPr>
              <w:rFonts w:ascii="Arial" w:hAnsi="Arial" w:cs="Arial"/>
              <w:i/>
              <w:color w:val="808080" w:themeColor="background1" w:themeShade="80"/>
              <w:sz w:val="24"/>
            </w:rPr>
          </w:pPr>
        </w:p>
      </w:tc>
    </w:tr>
  </w:tbl>
  <w:p w:rsidR="00CE5D32" w:rsidRDefault="00CE5D32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FA444D"/>
    <w:rsid w:val="00071476"/>
    <w:rsid w:val="000A0128"/>
    <w:rsid w:val="000C5485"/>
    <w:rsid w:val="000F65AE"/>
    <w:rsid w:val="000F6B7D"/>
    <w:rsid w:val="00133B8A"/>
    <w:rsid w:val="00141FDE"/>
    <w:rsid w:val="00173222"/>
    <w:rsid w:val="001A538F"/>
    <w:rsid w:val="001A7516"/>
    <w:rsid w:val="001D42A7"/>
    <w:rsid w:val="001D55DE"/>
    <w:rsid w:val="001E1A0A"/>
    <w:rsid w:val="001E360C"/>
    <w:rsid w:val="002B584F"/>
    <w:rsid w:val="002B7523"/>
    <w:rsid w:val="0037052B"/>
    <w:rsid w:val="003863D1"/>
    <w:rsid w:val="003D1357"/>
    <w:rsid w:val="0048582A"/>
    <w:rsid w:val="00526F1F"/>
    <w:rsid w:val="005529B7"/>
    <w:rsid w:val="00575192"/>
    <w:rsid w:val="00581561"/>
    <w:rsid w:val="005B2AF7"/>
    <w:rsid w:val="00623ABE"/>
    <w:rsid w:val="00632DEB"/>
    <w:rsid w:val="00700AAB"/>
    <w:rsid w:val="00753340"/>
    <w:rsid w:val="007845E9"/>
    <w:rsid w:val="008A632D"/>
    <w:rsid w:val="008B083B"/>
    <w:rsid w:val="008C10BA"/>
    <w:rsid w:val="0090534F"/>
    <w:rsid w:val="00910475"/>
    <w:rsid w:val="0094039E"/>
    <w:rsid w:val="009A4BC5"/>
    <w:rsid w:val="009D46C0"/>
    <w:rsid w:val="00A06E71"/>
    <w:rsid w:val="00A07252"/>
    <w:rsid w:val="00A8474F"/>
    <w:rsid w:val="00AE3300"/>
    <w:rsid w:val="00B069E9"/>
    <w:rsid w:val="00B1682C"/>
    <w:rsid w:val="00B9677B"/>
    <w:rsid w:val="00BB6EFF"/>
    <w:rsid w:val="00BE1FC8"/>
    <w:rsid w:val="00BF143C"/>
    <w:rsid w:val="00C05AD7"/>
    <w:rsid w:val="00C071C8"/>
    <w:rsid w:val="00C633BB"/>
    <w:rsid w:val="00CB48BB"/>
    <w:rsid w:val="00CE5D32"/>
    <w:rsid w:val="00D87DF2"/>
    <w:rsid w:val="00DA4A45"/>
    <w:rsid w:val="00EA1BB8"/>
    <w:rsid w:val="00F23097"/>
    <w:rsid w:val="00F53CC1"/>
    <w:rsid w:val="00FA1D9A"/>
    <w:rsid w:val="00FA444D"/>
    <w:rsid w:val="00FB2A14"/>
    <w:rsid w:val="00FB4837"/>
    <w:rsid w:val="00FD5029"/>
    <w:rsid w:val="00FF3373"/>
    <w:rsid w:val="00FF5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52B"/>
    <w:pPr>
      <w:spacing w:before="120" w:after="0" w:line="288" w:lineRule="auto"/>
      <w:jc w:val="both"/>
    </w:pPr>
    <w:rPr>
      <w:rFonts w:ascii="Georgia" w:eastAsia="Times New Roman" w:hAnsi="Georgia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72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725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E36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06E7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6E71"/>
  </w:style>
  <w:style w:type="paragraph" w:styleId="Pieddepage">
    <w:name w:val="footer"/>
    <w:basedOn w:val="Normal"/>
    <w:link w:val="PieddepageCar"/>
    <w:uiPriority w:val="99"/>
    <w:unhideWhenUsed/>
    <w:rsid w:val="00A06E7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6E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3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cument%20administratif\Doc%20Franck\cartouche%20a4%20-%20portrait%20-%2020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F092-8D62-43B5-A280-545A6DD5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cartouche a4 - portrait - 2017</Template>
  <TotalTime>30</TotalTime>
  <Pages>2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 pedagogique</vt:lpstr>
    </vt:vector>
  </TitlesOfParts>
  <Company>College Jean MOULIN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 pedagogique</dc:title>
  <dc:creator>proviseur</dc:creator>
  <cp:lastModifiedBy>cheftrv</cp:lastModifiedBy>
  <cp:revision>11</cp:revision>
  <dcterms:created xsi:type="dcterms:W3CDTF">2021-11-15T12:08:00Z</dcterms:created>
  <dcterms:modified xsi:type="dcterms:W3CDTF">2022-10-13T10:32:00Z</dcterms:modified>
</cp:coreProperties>
</file>